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A6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4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36"/>
          <w:szCs w:val="44"/>
          <w:lang w:val="en-US" w:eastAsia="zh-CN"/>
        </w:rPr>
        <w:t>知情同意书</w:t>
      </w:r>
    </w:p>
    <w:p w14:paraId="5D52C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根据安徽省教育厅及安徽省教育招生考试院相关文件要求，初中起点五年制高职学生须完成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转段报名</w:t>
      </w:r>
      <w:r>
        <w:rPr>
          <w:rFonts w:hint="eastAsia" w:ascii="仿宋" w:hAnsi="仿宋" w:eastAsia="仿宋" w:cs="仿宋"/>
          <w:sz w:val="32"/>
          <w:szCs w:val="32"/>
        </w:rPr>
        <w:t>后，统一参加转段考试，成绩合格方可办理高等教育阶段录取手续。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本人已知晓学院关于转段考试工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作的相关通知和要求，并承诺按时参加考试。</w:t>
      </w:r>
    </w:p>
    <w:p w14:paraId="60DB57E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10311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1E2AB1D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6C0E8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BEA0C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F9370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08BCC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日期：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A203F5E-EBDD-4F52-91E8-C4A0DE6DB5E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AA916F00-39B7-4D27-A33E-D4A54DD1B9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842C0"/>
    <w:rsid w:val="2BD51859"/>
    <w:rsid w:val="3C0B5911"/>
    <w:rsid w:val="670842C0"/>
    <w:rsid w:val="7F30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11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2025-04-09T01:12:00Z</dcterms:created>
  <dc:creator>梨子</dc:creator>
  <cp:lastModifiedBy>梨子</cp:lastModifiedBy>
  <dcterms:modified xsi:type="dcterms:W3CDTF">2025-04-09T01:45:16Z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099DE396C06844E6B8B80BB5C7BFED3F_13</vt:lpwstr>
  </property>
  <property fmtid="{D5CDD505-2E9C-101B-9397-08002B2CF9AE}" pid="4" name="KSOTemplateDocerSaveRecord">
    <vt:lpwstr>eyJoZGlkIjoiY2I3OTUwMTM1YjRhNDdkMTZkY2NjZTMyMTdjNThkMzIiLCJ1c2VySWQiOiIxMTA1NDI3NTQ0In0=</vt:lpwstr>
  </property>
</Properties>
</file>